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C7" w:rsidRPr="00D413FF" w:rsidRDefault="00CC6FB0" w:rsidP="00CC6FB0">
      <w:pPr>
        <w:pStyle w:val="NormalWeb"/>
        <w:jc w:val="center"/>
        <w:textAlignment w:val="baseline"/>
        <w:rPr>
          <w:rFonts w:ascii="Arial" w:hAnsi="Arial" w:cs="Arial"/>
          <w:b/>
          <w:color w:val="000000"/>
          <w:lang w:val="lv-LV"/>
        </w:rPr>
      </w:pPr>
      <w:r w:rsidRPr="00D413FF">
        <w:rPr>
          <w:rFonts w:ascii="Arial" w:hAnsi="Arial" w:cs="Arial"/>
          <w:b/>
          <w:color w:val="000000"/>
          <w:lang w:val="lv-LV"/>
        </w:rPr>
        <w:t>Informācija par pasākumu.</w:t>
      </w:r>
    </w:p>
    <w:p w:rsidR="008D7CC7" w:rsidRPr="00D413FF" w:rsidRDefault="008D7CC7" w:rsidP="008D7CC7">
      <w:pPr>
        <w:pStyle w:val="NormalWeb"/>
        <w:numPr>
          <w:ilvl w:val="0"/>
          <w:numId w:val="1"/>
        </w:numPr>
        <w:textAlignment w:val="baseline"/>
        <w:rPr>
          <w:rFonts w:ascii="Arial" w:hAnsi="Arial" w:cs="Arial"/>
          <w:b/>
          <w:color w:val="000000"/>
          <w:sz w:val="20"/>
          <w:szCs w:val="20"/>
          <w:lang w:val="lv-LV"/>
        </w:rPr>
      </w:pPr>
      <w:r w:rsidRPr="00D413FF">
        <w:rPr>
          <w:rStyle w:val="c1"/>
          <w:rFonts w:ascii="Arial" w:hAnsi="Arial" w:cs="Arial"/>
          <w:b/>
          <w:color w:val="000000"/>
          <w:sz w:val="20"/>
          <w:szCs w:val="20"/>
          <w:lang w:val="lv-LV"/>
        </w:rPr>
        <w:t>Pasākuma nosaukums</w:t>
      </w:r>
      <w:r w:rsidRPr="00D413FF">
        <w:rPr>
          <w:rFonts w:ascii="Arial" w:hAnsi="Arial" w:cs="Arial"/>
          <w:b/>
          <w:color w:val="000000"/>
          <w:sz w:val="20"/>
          <w:szCs w:val="20"/>
          <w:lang w:val="lv-LV"/>
        </w:rPr>
        <w:t xml:space="preserve"> </w:t>
      </w:r>
    </w:p>
    <w:p w:rsidR="008D7CC7" w:rsidRPr="00D413FF" w:rsidRDefault="008D7CC7" w:rsidP="008D7CC7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  <w:lang w:val="lv-LV"/>
        </w:rPr>
      </w:pPr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 “ĶĪPSALAS PAVASARIS” – RTU </w:t>
      </w:r>
      <w:proofErr w:type="spellStart"/>
      <w:r w:rsidRPr="00D413FF">
        <w:rPr>
          <w:rFonts w:ascii="Arial" w:hAnsi="Arial" w:cs="Arial"/>
          <w:color w:val="000000"/>
          <w:sz w:val="20"/>
          <w:szCs w:val="20"/>
          <w:lang w:val="lv-LV"/>
        </w:rPr>
        <w:t>M</w:t>
      </w:r>
      <w:r w:rsidR="0085464B">
        <w:rPr>
          <w:rFonts w:ascii="Arial" w:hAnsi="Arial" w:cs="Arial"/>
          <w:color w:val="000000"/>
          <w:sz w:val="20"/>
          <w:szCs w:val="20"/>
          <w:lang w:val="lv-LV"/>
        </w:rPr>
        <w:t>ateriālzinātnes</w:t>
      </w:r>
      <w:proofErr w:type="spellEnd"/>
      <w:r w:rsidR="0085464B">
        <w:rPr>
          <w:rFonts w:ascii="Arial" w:hAnsi="Arial" w:cs="Arial"/>
          <w:color w:val="000000"/>
          <w:sz w:val="20"/>
          <w:szCs w:val="20"/>
          <w:lang w:val="lv-LV"/>
        </w:rPr>
        <w:t xml:space="preserve"> un lietišķās ķīmijas fakultātes </w:t>
      </w:r>
      <w:r w:rsidR="0085464B" w:rsidRPr="0085464B">
        <w:rPr>
          <w:rFonts w:ascii="Arial" w:hAnsi="Arial" w:cs="Arial"/>
          <w:color w:val="000000"/>
          <w:sz w:val="20"/>
          <w:szCs w:val="20"/>
          <w:lang w:val="lv-LV"/>
        </w:rPr>
        <w:t>Tekstilmateriālu tehnoloģiju un dizaina institūta</w:t>
      </w:r>
      <w:r w:rsidR="0085464B">
        <w:rPr>
          <w:rFonts w:ascii="Arial" w:hAnsi="Arial" w:cs="Arial"/>
          <w:color w:val="000000"/>
          <w:sz w:val="20"/>
          <w:szCs w:val="20"/>
          <w:lang w:val="lv-LV"/>
        </w:rPr>
        <w:t xml:space="preserve"> (MLĶF</w:t>
      </w:r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 TTDI</w:t>
      </w:r>
      <w:r w:rsidR="0085464B">
        <w:rPr>
          <w:rFonts w:ascii="Arial" w:hAnsi="Arial" w:cs="Arial"/>
          <w:color w:val="000000"/>
          <w:sz w:val="20"/>
          <w:szCs w:val="20"/>
          <w:lang w:val="lv-LV"/>
        </w:rPr>
        <w:t>)</w:t>
      </w:r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 student</w:t>
      </w:r>
      <w:r w:rsidR="0085464B">
        <w:rPr>
          <w:rFonts w:ascii="Arial" w:hAnsi="Arial" w:cs="Arial"/>
          <w:color w:val="000000"/>
          <w:sz w:val="20"/>
          <w:szCs w:val="20"/>
          <w:lang w:val="lv-LV"/>
        </w:rPr>
        <w:t>u</w:t>
      </w:r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 modes skate</w:t>
      </w:r>
    </w:p>
    <w:p w:rsidR="008D7CC7" w:rsidRPr="00D413FF" w:rsidRDefault="008D7CC7" w:rsidP="008D7CC7">
      <w:pPr>
        <w:pStyle w:val="NormalWeb"/>
        <w:numPr>
          <w:ilvl w:val="0"/>
          <w:numId w:val="1"/>
        </w:numPr>
        <w:textAlignment w:val="baseline"/>
        <w:rPr>
          <w:rFonts w:ascii="Arial" w:hAnsi="Arial" w:cs="Arial"/>
          <w:b/>
          <w:color w:val="000000"/>
          <w:sz w:val="20"/>
          <w:szCs w:val="20"/>
          <w:lang w:val="lv-LV"/>
        </w:rPr>
      </w:pPr>
      <w:r w:rsidRPr="00D413FF">
        <w:rPr>
          <w:rStyle w:val="c1"/>
          <w:rFonts w:ascii="Arial" w:hAnsi="Arial" w:cs="Arial"/>
          <w:b/>
          <w:color w:val="000000"/>
          <w:sz w:val="20"/>
          <w:szCs w:val="20"/>
          <w:lang w:val="lv-LV"/>
        </w:rPr>
        <w:t>Norises vieta un laiks (no - līdz)</w:t>
      </w:r>
      <w:r w:rsidRPr="00D413FF">
        <w:rPr>
          <w:rFonts w:ascii="Arial" w:hAnsi="Arial" w:cs="Arial"/>
          <w:b/>
          <w:color w:val="000000"/>
          <w:sz w:val="20"/>
          <w:szCs w:val="20"/>
          <w:lang w:val="lv-LV"/>
        </w:rPr>
        <w:t xml:space="preserve"> </w:t>
      </w:r>
    </w:p>
    <w:p w:rsidR="008D7CC7" w:rsidRPr="00D413FF" w:rsidRDefault="008D7CC7" w:rsidP="008D7CC7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  <w:lang w:val="lv-LV"/>
        </w:rPr>
      </w:pPr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Kaļķu ielā 1, 22.aprīlī </w:t>
      </w:r>
      <w:proofErr w:type="spellStart"/>
      <w:r w:rsidRPr="00D413FF">
        <w:rPr>
          <w:rFonts w:ascii="Arial" w:hAnsi="Arial" w:cs="Arial"/>
          <w:color w:val="000000"/>
          <w:sz w:val="20"/>
          <w:szCs w:val="20"/>
          <w:lang w:val="lv-LV"/>
        </w:rPr>
        <w:t>pl</w:t>
      </w:r>
      <w:proofErr w:type="spellEnd"/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. 16.00 </w:t>
      </w:r>
      <w:r w:rsidR="00CC6FB0"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– 17.15 </w:t>
      </w:r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un 18.00 </w:t>
      </w:r>
      <w:r w:rsidR="00CC6FB0"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– 19.15 </w:t>
      </w:r>
      <w:r w:rsidRPr="00D413FF">
        <w:rPr>
          <w:rFonts w:ascii="Arial" w:hAnsi="Arial" w:cs="Arial"/>
          <w:color w:val="000000"/>
          <w:sz w:val="20"/>
          <w:szCs w:val="20"/>
          <w:lang w:val="lv-LV"/>
        </w:rPr>
        <w:t>universitātes lielajā zālē.</w:t>
      </w:r>
    </w:p>
    <w:p w:rsidR="008D7CC7" w:rsidRPr="00D413FF" w:rsidRDefault="008D7CC7" w:rsidP="008D7CC7">
      <w:pPr>
        <w:pStyle w:val="NormalWeb"/>
        <w:numPr>
          <w:ilvl w:val="0"/>
          <w:numId w:val="1"/>
        </w:numPr>
        <w:textAlignment w:val="baseline"/>
        <w:rPr>
          <w:rFonts w:ascii="Arial" w:hAnsi="Arial" w:cs="Arial"/>
          <w:b/>
          <w:color w:val="000000"/>
          <w:sz w:val="20"/>
          <w:szCs w:val="20"/>
          <w:lang w:val="lv-LV"/>
        </w:rPr>
      </w:pPr>
      <w:r w:rsidRPr="00D413FF">
        <w:rPr>
          <w:rStyle w:val="c1"/>
          <w:rFonts w:ascii="Arial" w:hAnsi="Arial" w:cs="Arial"/>
          <w:b/>
          <w:color w:val="000000"/>
          <w:sz w:val="20"/>
          <w:szCs w:val="20"/>
          <w:lang w:val="lv-LV"/>
        </w:rPr>
        <w:t>Dalībnieki/mērķauditorija (norādot, vai pasākums domāts noteiktam dalībnieku lokam vai atvērts ikvienam)</w:t>
      </w:r>
      <w:r w:rsidRPr="00D413FF">
        <w:rPr>
          <w:rFonts w:ascii="Arial" w:hAnsi="Arial" w:cs="Arial"/>
          <w:b/>
          <w:color w:val="000000"/>
          <w:sz w:val="20"/>
          <w:szCs w:val="20"/>
          <w:lang w:val="lv-LV"/>
        </w:rPr>
        <w:t xml:space="preserve"> </w:t>
      </w:r>
    </w:p>
    <w:p w:rsidR="008D7CC7" w:rsidRPr="00D413FF" w:rsidRDefault="008D7CC7" w:rsidP="008D7CC7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  <w:lang w:val="lv-LV"/>
        </w:rPr>
      </w:pPr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Modes skati sagatavojuši </w:t>
      </w:r>
      <w:r w:rsidR="00D413FF">
        <w:rPr>
          <w:rFonts w:ascii="Arial" w:hAnsi="Arial" w:cs="Arial"/>
          <w:color w:val="000000"/>
          <w:sz w:val="20"/>
          <w:szCs w:val="20"/>
          <w:lang w:val="lv-LV"/>
        </w:rPr>
        <w:t>Tekstilmateriālu tehnoloģiju un dizaina institūta (</w:t>
      </w:r>
      <w:r w:rsidRPr="00D413FF">
        <w:rPr>
          <w:rFonts w:ascii="Arial" w:hAnsi="Arial" w:cs="Arial"/>
          <w:color w:val="000000"/>
          <w:sz w:val="20"/>
          <w:szCs w:val="20"/>
          <w:lang w:val="lv-LV"/>
        </w:rPr>
        <w:t>TTDI</w:t>
      </w:r>
      <w:r w:rsidR="00D413FF">
        <w:rPr>
          <w:rFonts w:ascii="Arial" w:hAnsi="Arial" w:cs="Arial"/>
          <w:color w:val="000000"/>
          <w:sz w:val="20"/>
          <w:szCs w:val="20"/>
          <w:lang w:val="lv-LV"/>
        </w:rPr>
        <w:t>)</w:t>
      </w:r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 Materiālu </w:t>
      </w:r>
      <w:r w:rsidR="00D413FF" w:rsidRPr="00D413FF">
        <w:rPr>
          <w:rFonts w:ascii="Arial" w:hAnsi="Arial" w:cs="Arial"/>
          <w:color w:val="000000"/>
          <w:sz w:val="20"/>
          <w:szCs w:val="20"/>
          <w:lang w:val="lv-LV"/>
        </w:rPr>
        <w:t>tehnoloģija</w:t>
      </w:r>
      <w:r w:rsidR="003F2792"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 un dizains</w:t>
      </w:r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 un </w:t>
      </w:r>
      <w:r w:rsidR="003F2792"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Apģērbu un tekstila </w:t>
      </w:r>
      <w:r w:rsidR="00D413FF"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tehnoloģija </w:t>
      </w:r>
      <w:r w:rsidR="003F2792"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programmu studenti. Uz skati aicināti visi tērpu dizaina nozares </w:t>
      </w:r>
      <w:r w:rsidR="00D413FF" w:rsidRPr="00D413FF">
        <w:rPr>
          <w:rFonts w:ascii="Arial" w:hAnsi="Arial" w:cs="Arial"/>
          <w:color w:val="000000"/>
          <w:sz w:val="20"/>
          <w:szCs w:val="20"/>
          <w:lang w:val="lv-LV"/>
        </w:rPr>
        <w:t>speciālisti</w:t>
      </w:r>
      <w:r w:rsidR="003F2792"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 un visi interesenti. </w:t>
      </w:r>
    </w:p>
    <w:p w:rsidR="003F2792" w:rsidRPr="00D413FF" w:rsidRDefault="008D7CC7" w:rsidP="003F2792">
      <w:pPr>
        <w:pStyle w:val="NormalWeb"/>
        <w:numPr>
          <w:ilvl w:val="0"/>
          <w:numId w:val="1"/>
        </w:numPr>
        <w:textAlignment w:val="baseline"/>
        <w:rPr>
          <w:rStyle w:val="c1"/>
          <w:rFonts w:ascii="Arial" w:hAnsi="Arial" w:cs="Arial"/>
          <w:b/>
          <w:color w:val="000000"/>
          <w:sz w:val="20"/>
          <w:szCs w:val="20"/>
          <w:lang w:val="lv-LV"/>
        </w:rPr>
      </w:pPr>
      <w:r w:rsidRPr="00D413FF">
        <w:rPr>
          <w:rStyle w:val="c1"/>
          <w:rFonts w:ascii="Arial" w:hAnsi="Arial" w:cs="Arial"/>
          <w:b/>
          <w:color w:val="000000"/>
          <w:sz w:val="20"/>
          <w:szCs w:val="20"/>
          <w:lang w:val="lv-LV"/>
        </w:rPr>
        <w:t xml:space="preserve">Īss apraksts par pasākumu. Ja ir pieejama pasākuma darba kārtība, tad to iesūtiet </w:t>
      </w:r>
      <w:proofErr w:type="spellStart"/>
      <w:r w:rsidRPr="00D413FF">
        <w:rPr>
          <w:rStyle w:val="c1"/>
          <w:rFonts w:ascii="Arial" w:hAnsi="Arial" w:cs="Arial"/>
          <w:b/>
          <w:i/>
          <w:iCs/>
          <w:color w:val="000000"/>
          <w:sz w:val="20"/>
          <w:szCs w:val="20"/>
          <w:lang w:val="lv-LV"/>
        </w:rPr>
        <w:t>pdf</w:t>
      </w:r>
      <w:proofErr w:type="spellEnd"/>
      <w:r w:rsidRPr="00D413FF">
        <w:rPr>
          <w:rStyle w:val="c1"/>
          <w:rFonts w:ascii="Arial" w:hAnsi="Arial" w:cs="Arial"/>
          <w:b/>
          <w:i/>
          <w:iCs/>
          <w:color w:val="000000"/>
          <w:sz w:val="20"/>
          <w:szCs w:val="20"/>
          <w:lang w:val="lv-LV"/>
        </w:rPr>
        <w:t>.</w:t>
      </w:r>
      <w:r w:rsidRPr="00D413FF">
        <w:rPr>
          <w:rStyle w:val="c1"/>
          <w:rFonts w:ascii="Arial" w:hAnsi="Arial" w:cs="Arial"/>
          <w:b/>
          <w:color w:val="000000"/>
          <w:sz w:val="20"/>
          <w:szCs w:val="20"/>
          <w:lang w:val="lv-LV"/>
        </w:rPr>
        <w:t xml:space="preserve"> formātā ar logo (ja tāds pieejams), lai varam ievietot mājas lapā.</w:t>
      </w:r>
    </w:p>
    <w:p w:rsidR="008D7CC7" w:rsidRPr="00D413FF" w:rsidRDefault="003F2792" w:rsidP="003F2792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  <w:lang w:val="lv-LV"/>
        </w:rPr>
      </w:pPr>
      <w:r w:rsidRPr="00D413FF">
        <w:rPr>
          <w:rStyle w:val="c1"/>
          <w:rFonts w:ascii="Arial" w:hAnsi="Arial" w:cs="Arial"/>
          <w:color w:val="000000"/>
          <w:sz w:val="20"/>
          <w:szCs w:val="20"/>
          <w:lang w:val="lv-LV"/>
        </w:rPr>
        <w:t>Modes skate ir studiju procesa sastāvdaļa - tā ir 3.kursa dizaineru plūsmas atskaite par modes dizaina praksē paveikto, 4.kursam tā ir bakalaura programmas kvalifikācijas darba sastāvdaļa</w:t>
      </w:r>
      <w:r w:rsidR="008D7CC7"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un to vērtē </w:t>
      </w:r>
      <w:r w:rsidR="00D413FF" w:rsidRPr="00D413FF">
        <w:rPr>
          <w:rFonts w:ascii="Arial" w:hAnsi="Arial" w:cs="Arial"/>
          <w:color w:val="000000"/>
          <w:sz w:val="20"/>
          <w:szCs w:val="20"/>
          <w:lang w:val="lv-LV"/>
        </w:rPr>
        <w:t>eksaminācijas</w:t>
      </w:r>
      <w:r w:rsidRPr="00D413FF">
        <w:rPr>
          <w:rFonts w:ascii="Arial" w:hAnsi="Arial" w:cs="Arial"/>
          <w:color w:val="000000"/>
          <w:sz w:val="20"/>
          <w:szCs w:val="20"/>
          <w:lang w:val="lv-LV"/>
        </w:rPr>
        <w:t xml:space="preserve"> komisija.</w:t>
      </w:r>
    </w:p>
    <w:p w:rsidR="00CC6FB0" w:rsidRPr="00D413FF" w:rsidRDefault="00CC6FB0" w:rsidP="003F2792">
      <w:pPr>
        <w:pStyle w:val="NormalWeb"/>
        <w:textAlignment w:val="baseline"/>
        <w:rPr>
          <w:rFonts w:ascii="Arial" w:hAnsi="Arial" w:cs="Arial"/>
          <w:color w:val="FF0000"/>
          <w:sz w:val="20"/>
          <w:szCs w:val="20"/>
          <w:lang w:val="lv-LV"/>
        </w:rPr>
      </w:pPr>
      <w:r w:rsidRPr="00D413FF">
        <w:rPr>
          <w:rFonts w:ascii="Arial" w:hAnsi="Arial" w:cs="Arial"/>
          <w:color w:val="FF0000"/>
          <w:sz w:val="20"/>
          <w:szCs w:val="20"/>
          <w:lang w:val="lv-LV"/>
        </w:rPr>
        <w:t>Logo?  Varētu būt plakāts, bet tas varētu būt gatavs tikai uz 20-to martu</w:t>
      </w:r>
      <w:r w:rsidR="007A15EC">
        <w:rPr>
          <w:rFonts w:ascii="Arial" w:hAnsi="Arial" w:cs="Arial"/>
          <w:color w:val="FF0000"/>
          <w:sz w:val="20"/>
          <w:szCs w:val="20"/>
          <w:lang w:val="lv-LV"/>
        </w:rPr>
        <w:t>…</w:t>
      </w:r>
    </w:p>
    <w:p w:rsidR="008D7CC7" w:rsidRDefault="008D7CC7" w:rsidP="00CC6FB0">
      <w:pPr>
        <w:pStyle w:val="NormalWeb"/>
        <w:numPr>
          <w:ilvl w:val="0"/>
          <w:numId w:val="1"/>
        </w:numPr>
        <w:textAlignment w:val="baseline"/>
        <w:rPr>
          <w:rFonts w:ascii="Arial" w:hAnsi="Arial" w:cs="Arial"/>
          <w:b/>
          <w:color w:val="000000"/>
          <w:sz w:val="20"/>
          <w:szCs w:val="20"/>
          <w:lang w:val="lv-LV"/>
        </w:rPr>
      </w:pPr>
      <w:r w:rsidRPr="00D413FF">
        <w:rPr>
          <w:rStyle w:val="c1"/>
          <w:rFonts w:ascii="Arial" w:hAnsi="Arial" w:cs="Arial"/>
          <w:b/>
          <w:color w:val="000000"/>
          <w:sz w:val="20"/>
          <w:szCs w:val="20"/>
          <w:lang w:val="lv-LV"/>
        </w:rPr>
        <w:t xml:space="preserve">Pasākuma organizatora/-u logo </w:t>
      </w:r>
      <w:proofErr w:type="spellStart"/>
      <w:r w:rsidRPr="00D413FF">
        <w:rPr>
          <w:rStyle w:val="c1"/>
          <w:rFonts w:ascii="Arial" w:hAnsi="Arial" w:cs="Arial"/>
          <w:b/>
          <w:i/>
          <w:iCs/>
          <w:color w:val="000000"/>
          <w:sz w:val="20"/>
          <w:szCs w:val="20"/>
          <w:lang w:val="lv-LV"/>
        </w:rPr>
        <w:t>pdf.</w:t>
      </w:r>
      <w:r w:rsidRPr="00D413FF">
        <w:rPr>
          <w:rStyle w:val="c1"/>
          <w:rFonts w:ascii="Arial" w:hAnsi="Arial" w:cs="Arial"/>
          <w:b/>
          <w:color w:val="000000"/>
          <w:sz w:val="20"/>
          <w:szCs w:val="20"/>
          <w:lang w:val="lv-LV"/>
        </w:rPr>
        <w:t>vai</w:t>
      </w:r>
      <w:proofErr w:type="spellEnd"/>
      <w:r w:rsidRPr="00D413FF">
        <w:rPr>
          <w:rStyle w:val="c1"/>
          <w:rFonts w:ascii="Arial" w:hAnsi="Arial" w:cs="Arial"/>
          <w:b/>
          <w:color w:val="000000"/>
          <w:sz w:val="20"/>
          <w:szCs w:val="20"/>
          <w:lang w:val="lv-LV"/>
        </w:rPr>
        <w:t xml:space="preserve"> </w:t>
      </w:r>
      <w:proofErr w:type="spellStart"/>
      <w:r w:rsidRPr="00D413FF">
        <w:rPr>
          <w:rStyle w:val="c1"/>
          <w:rFonts w:ascii="Arial" w:hAnsi="Arial" w:cs="Arial"/>
          <w:b/>
          <w:i/>
          <w:iCs/>
          <w:color w:val="000000"/>
          <w:sz w:val="20"/>
          <w:szCs w:val="20"/>
          <w:lang w:val="lv-LV"/>
        </w:rPr>
        <w:t>jpg</w:t>
      </w:r>
      <w:proofErr w:type="spellEnd"/>
      <w:r w:rsidRPr="00D413FF">
        <w:rPr>
          <w:rStyle w:val="c1"/>
          <w:rFonts w:ascii="Arial" w:hAnsi="Arial" w:cs="Arial"/>
          <w:b/>
          <w:i/>
          <w:iCs/>
          <w:color w:val="000000"/>
          <w:sz w:val="20"/>
          <w:szCs w:val="20"/>
          <w:lang w:val="lv-LV"/>
        </w:rPr>
        <w:t>.</w:t>
      </w:r>
      <w:r w:rsidRPr="00D413FF">
        <w:rPr>
          <w:rStyle w:val="c1"/>
          <w:rFonts w:ascii="Arial" w:hAnsi="Arial" w:cs="Arial"/>
          <w:b/>
          <w:color w:val="000000"/>
          <w:sz w:val="20"/>
          <w:szCs w:val="20"/>
          <w:lang w:val="lv-LV"/>
        </w:rPr>
        <w:t xml:space="preserve"> formātā.</w:t>
      </w:r>
      <w:r w:rsidRPr="00D413FF">
        <w:rPr>
          <w:rFonts w:ascii="Arial" w:hAnsi="Arial" w:cs="Arial"/>
          <w:b/>
          <w:color w:val="000000"/>
          <w:sz w:val="20"/>
          <w:szCs w:val="20"/>
          <w:lang w:val="lv-LV"/>
        </w:rPr>
        <w:t xml:space="preserve"> </w:t>
      </w:r>
    </w:p>
    <w:p w:rsidR="00697438" w:rsidRPr="00D413FF" w:rsidRDefault="00697438" w:rsidP="00697438">
      <w:pPr>
        <w:pStyle w:val="NormalWeb"/>
        <w:ind w:left="360"/>
        <w:textAlignment w:val="baseline"/>
        <w:rPr>
          <w:rFonts w:ascii="Arial" w:hAnsi="Arial" w:cs="Arial"/>
          <w:b/>
          <w:color w:val="000000"/>
          <w:sz w:val="20"/>
          <w:szCs w:val="20"/>
          <w:lang w:val="lv-LV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975360" cy="60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I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20"/>
          <w:szCs w:val="20"/>
          <w:lang w:val="lv-LV"/>
        </w:rPr>
        <w:t xml:space="preserve"> </w:t>
      </w:r>
      <w:r w:rsidR="007A15EC">
        <w:rPr>
          <w:rFonts w:ascii="Arial" w:hAnsi="Arial" w:cs="Arial"/>
          <w:b/>
          <w:color w:val="000000"/>
          <w:sz w:val="20"/>
          <w:szCs w:val="20"/>
          <w:lang w:val="lv-LV"/>
        </w:rPr>
        <w:t xml:space="preserve">   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975360" cy="51206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I_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0B8" w:rsidRDefault="008D7CC7" w:rsidP="00CC6FB0">
      <w:pPr>
        <w:pStyle w:val="NormalWeb"/>
        <w:numPr>
          <w:ilvl w:val="0"/>
          <w:numId w:val="1"/>
        </w:numPr>
        <w:textAlignment w:val="baseline"/>
        <w:rPr>
          <w:rFonts w:ascii="Arial" w:hAnsi="Arial" w:cs="Arial"/>
          <w:b/>
          <w:color w:val="000000"/>
          <w:sz w:val="20"/>
          <w:szCs w:val="20"/>
          <w:lang w:val="lv-LV"/>
        </w:rPr>
      </w:pPr>
      <w:r w:rsidRPr="00D413FF">
        <w:rPr>
          <w:rStyle w:val="c1"/>
          <w:rFonts w:ascii="Arial" w:hAnsi="Arial" w:cs="Arial"/>
          <w:b/>
          <w:color w:val="000000"/>
          <w:sz w:val="20"/>
          <w:szCs w:val="20"/>
          <w:lang w:val="lv-LV"/>
        </w:rPr>
        <w:t>Pasākuma organizatora kontaktinformācija: vārds, uzvārds, e-pasts, tālruņa numurs, mājas lapa (ja ir).</w:t>
      </w:r>
      <w:r w:rsidRPr="00D413FF">
        <w:rPr>
          <w:rFonts w:ascii="Arial" w:hAnsi="Arial" w:cs="Arial"/>
          <w:b/>
          <w:color w:val="000000"/>
          <w:sz w:val="20"/>
          <w:szCs w:val="20"/>
          <w:lang w:val="lv-LV"/>
        </w:rPr>
        <w:t xml:space="preserve"> </w:t>
      </w:r>
    </w:p>
    <w:p w:rsidR="00D413FF" w:rsidRDefault="00D413FF" w:rsidP="00D413FF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 xml:space="preserve">Skaidra Deksne </w:t>
      </w:r>
      <w:hyperlink r:id="rId8" w:history="1">
        <w:r w:rsidRPr="00EE58A6">
          <w:rPr>
            <w:rStyle w:val="Hyperlink"/>
            <w:rFonts w:ascii="Arial" w:hAnsi="Arial" w:cs="Arial"/>
            <w:sz w:val="20"/>
            <w:szCs w:val="20"/>
            <w:lang w:val="lv-LV"/>
          </w:rPr>
          <w:t>skaidra.deksne@inbox.lv</w:t>
        </w:r>
      </w:hyperlink>
      <w:r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r w:rsidR="00697438">
        <w:rPr>
          <w:rFonts w:ascii="Arial" w:hAnsi="Arial" w:cs="Arial"/>
          <w:color w:val="000000"/>
          <w:sz w:val="20"/>
          <w:szCs w:val="20"/>
          <w:lang w:val="lv-LV"/>
        </w:rPr>
        <w:t xml:space="preserve"> mob.26336728</w:t>
      </w:r>
      <w:r w:rsidR="007A15EC">
        <w:rPr>
          <w:rFonts w:ascii="Arial" w:hAnsi="Arial" w:cs="Arial"/>
          <w:color w:val="000000"/>
          <w:sz w:val="20"/>
          <w:szCs w:val="20"/>
          <w:lang w:val="lv-LV"/>
        </w:rPr>
        <w:t xml:space="preserve">, </w:t>
      </w:r>
      <w:hyperlink r:id="rId9" w:history="1">
        <w:r w:rsidR="007A15EC" w:rsidRPr="00E565FC">
          <w:rPr>
            <w:rStyle w:val="Hyperlink"/>
            <w:rFonts w:ascii="Arial" w:hAnsi="Arial" w:cs="Arial"/>
            <w:sz w:val="20"/>
            <w:szCs w:val="20"/>
            <w:lang w:val="lv-LV"/>
          </w:rPr>
          <w:t>www.skaidradeksne.lv</w:t>
        </w:r>
      </w:hyperlink>
      <w:r w:rsidR="007A15EC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</w:p>
    <w:p w:rsidR="00697438" w:rsidRDefault="0085464B" w:rsidP="00D413FF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  <w:lang w:val="lv-LV"/>
        </w:rPr>
      </w:pPr>
      <w:hyperlink r:id="rId10" w:history="1">
        <w:r w:rsidR="00697438" w:rsidRPr="00EE58A6">
          <w:rPr>
            <w:rStyle w:val="Hyperlink"/>
            <w:rFonts w:ascii="Arial" w:hAnsi="Arial" w:cs="Arial"/>
            <w:sz w:val="20"/>
            <w:szCs w:val="20"/>
            <w:lang w:val="lv-LV"/>
          </w:rPr>
          <w:t>www.dizains.rtu.lv</w:t>
        </w:r>
      </w:hyperlink>
    </w:p>
    <w:p w:rsidR="00697438" w:rsidRPr="00D413FF" w:rsidRDefault="00697438" w:rsidP="00D413FF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  <w:lang w:val="lv-LV"/>
        </w:rPr>
      </w:pPr>
      <w:bookmarkStart w:id="0" w:name="_GoBack"/>
      <w:bookmarkEnd w:id="0"/>
    </w:p>
    <w:sectPr w:rsidR="00697438" w:rsidRPr="00D413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9AD"/>
    <w:multiLevelType w:val="hybridMultilevel"/>
    <w:tmpl w:val="FC1A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C7"/>
    <w:rsid w:val="003F2792"/>
    <w:rsid w:val="004E30B8"/>
    <w:rsid w:val="00697438"/>
    <w:rsid w:val="007A15EC"/>
    <w:rsid w:val="0085464B"/>
    <w:rsid w:val="008D7CC7"/>
    <w:rsid w:val="00CC6FB0"/>
    <w:rsid w:val="00D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CC7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8D7CC7"/>
  </w:style>
  <w:style w:type="character" w:styleId="Hyperlink">
    <w:name w:val="Hyperlink"/>
    <w:basedOn w:val="DefaultParagraphFont"/>
    <w:uiPriority w:val="99"/>
    <w:unhideWhenUsed/>
    <w:rsid w:val="00D413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CC7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8D7CC7"/>
  </w:style>
  <w:style w:type="character" w:styleId="Hyperlink">
    <w:name w:val="Hyperlink"/>
    <w:basedOn w:val="DefaultParagraphFont"/>
    <w:uiPriority w:val="99"/>
    <w:unhideWhenUsed/>
    <w:rsid w:val="00D413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12335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idra.deksne@inbox.l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zains.rt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idradeks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RTU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Skaidra</dc:creator>
  <cp:lastModifiedBy>DO00005</cp:lastModifiedBy>
  <cp:revision>2</cp:revision>
  <dcterms:created xsi:type="dcterms:W3CDTF">2013-03-13T07:28:00Z</dcterms:created>
  <dcterms:modified xsi:type="dcterms:W3CDTF">2013-03-13T07:28:00Z</dcterms:modified>
</cp:coreProperties>
</file>